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3118" w14:textId="4DB4C7FC" w:rsidR="00314AB0" w:rsidRPr="00314AB0" w:rsidRDefault="00314AB0" w:rsidP="008D3C2F">
      <w:pPr>
        <w:spacing w:after="0"/>
      </w:pPr>
      <w:proofErr w:type="spellStart"/>
      <w:r>
        <w:t>Jonen</w:t>
      </w:r>
      <w:proofErr w:type="spellEnd"/>
      <w:r>
        <w:t>, 12 aprile 2024</w:t>
      </w:r>
    </w:p>
    <w:p w14:paraId="462675AC" w14:textId="77777777" w:rsidR="00314AB0" w:rsidRPr="00E61D2C" w:rsidRDefault="00314AB0" w:rsidP="008D3C2F">
      <w:pPr>
        <w:spacing w:after="0"/>
        <w:rPr>
          <w:b/>
          <w:bCs/>
          <w:lang w:val="it-IT"/>
        </w:rPr>
      </w:pPr>
    </w:p>
    <w:p w14:paraId="0BF32E89" w14:textId="77777777" w:rsidR="000650CF" w:rsidRPr="00E61D2C" w:rsidRDefault="000650CF" w:rsidP="008D3C2F">
      <w:pPr>
        <w:spacing w:after="0"/>
        <w:rPr>
          <w:b/>
          <w:bCs/>
          <w:lang w:val="it-IT"/>
        </w:rPr>
      </w:pPr>
    </w:p>
    <w:p w14:paraId="74A5DA7C" w14:textId="523686CB" w:rsidR="008D3C2F" w:rsidRDefault="008D3C2F" w:rsidP="008D3C2F">
      <w:pPr>
        <w:spacing w:after="0"/>
        <w:rPr>
          <w:b/>
          <w:bCs/>
        </w:rPr>
      </w:pPr>
      <w:r>
        <w:rPr>
          <w:b/>
        </w:rPr>
        <w:t>Comunicato ai media</w:t>
      </w:r>
    </w:p>
    <w:p w14:paraId="59CA9DB1" w14:textId="77777777" w:rsidR="000650CF" w:rsidRPr="00E61D2C" w:rsidRDefault="000650CF" w:rsidP="008D3C2F">
      <w:pPr>
        <w:spacing w:after="0"/>
        <w:rPr>
          <w:b/>
          <w:bCs/>
          <w:lang w:val="it-IT"/>
        </w:rPr>
      </w:pPr>
    </w:p>
    <w:p w14:paraId="08CF6511" w14:textId="77777777" w:rsidR="000650CF" w:rsidRPr="00E61D2C" w:rsidRDefault="000650CF" w:rsidP="008D3C2F">
      <w:pPr>
        <w:spacing w:after="0"/>
        <w:rPr>
          <w:b/>
          <w:bCs/>
          <w:lang w:val="it-IT"/>
        </w:rPr>
      </w:pPr>
    </w:p>
    <w:p w14:paraId="2186B08B" w14:textId="0C8F2B86" w:rsidR="007136C9" w:rsidRPr="002A23AD" w:rsidRDefault="007136C9" w:rsidP="00B246BD">
      <w:pPr>
        <w:jc w:val="left"/>
        <w:rPr>
          <w:b/>
          <w:bCs/>
          <w:sz w:val="28"/>
          <w:szCs w:val="28"/>
        </w:rPr>
      </w:pPr>
      <w:proofErr w:type="spellStart"/>
      <w:r>
        <w:rPr>
          <w:b/>
          <w:sz w:val="28"/>
        </w:rPr>
        <w:t>Similasan</w:t>
      </w:r>
      <w:proofErr w:type="spellEnd"/>
      <w:r>
        <w:rPr>
          <w:b/>
          <w:sz w:val="28"/>
        </w:rPr>
        <w:t xml:space="preserve"> di nuovo in rotta: il management </w:t>
      </w:r>
      <w:proofErr w:type="spellStart"/>
      <w:r>
        <w:rPr>
          <w:b/>
          <w:sz w:val="28"/>
        </w:rPr>
        <w:t>buy</w:t>
      </w:r>
      <w:proofErr w:type="spellEnd"/>
      <w:r>
        <w:rPr>
          <w:b/>
          <w:sz w:val="28"/>
        </w:rPr>
        <w:t xml:space="preserve"> out ne assicura il futuro</w:t>
      </w:r>
    </w:p>
    <w:p w14:paraId="2AB4F072" w14:textId="0969DDF2" w:rsidR="7F3E138C" w:rsidRPr="00E61D2C" w:rsidRDefault="7F3E138C" w:rsidP="008D3C2F">
      <w:pPr>
        <w:spacing w:after="0"/>
        <w:rPr>
          <w:lang w:val="it-IT"/>
        </w:rPr>
      </w:pPr>
    </w:p>
    <w:p w14:paraId="7130F23E" w14:textId="7AB09445" w:rsidR="00696B12" w:rsidRDefault="00535D96" w:rsidP="000650CF">
      <w:pPr>
        <w:spacing w:after="0" w:line="283" w:lineRule="auto"/>
        <w:rPr>
          <w:i/>
          <w:iCs/>
        </w:rPr>
      </w:pPr>
      <w:r>
        <w:rPr>
          <w:i/>
        </w:rPr>
        <w:t xml:space="preserve">Dopo le importanti sfide affrontate l’anno scorso, grazie al successo delle misure di ristrutturazione e a un management </w:t>
      </w:r>
      <w:proofErr w:type="spellStart"/>
      <w:r>
        <w:rPr>
          <w:i/>
        </w:rPr>
        <w:t>buy</w:t>
      </w:r>
      <w:proofErr w:type="spellEnd"/>
      <w:r>
        <w:rPr>
          <w:i/>
        </w:rPr>
        <w:t xml:space="preserve"> out, il Gruppo </w:t>
      </w:r>
      <w:proofErr w:type="spellStart"/>
      <w:r>
        <w:rPr>
          <w:i/>
        </w:rPr>
        <w:t>Similasan</w:t>
      </w:r>
      <w:proofErr w:type="spellEnd"/>
      <w:r>
        <w:rPr>
          <w:i/>
        </w:rPr>
        <w:t xml:space="preserve"> ha gettato le fondamenta per un futuro solido e un ulteriore sviluppo dell'azienda. Il Presidente del Consiglio di amministrazione Urs Lehmann e il nuovo CEO Jure </w:t>
      </w:r>
      <w:proofErr w:type="spellStart"/>
      <w:r>
        <w:rPr>
          <w:i/>
        </w:rPr>
        <w:t>Batur</w:t>
      </w:r>
      <w:proofErr w:type="spellEnd"/>
      <w:r>
        <w:rPr>
          <w:i/>
        </w:rPr>
        <w:t xml:space="preserve"> possono guardare al futuro con rinnovata fiducia.</w:t>
      </w:r>
    </w:p>
    <w:p w14:paraId="3594EF75" w14:textId="77777777" w:rsidR="00DE7314" w:rsidRPr="004B7373" w:rsidRDefault="00DE7314" w:rsidP="000650CF">
      <w:pPr>
        <w:spacing w:after="0" w:line="283" w:lineRule="auto"/>
        <w:rPr>
          <w:i/>
          <w:iCs/>
        </w:rPr>
      </w:pPr>
    </w:p>
    <w:p w14:paraId="02E44B63" w14:textId="633501B7" w:rsidR="00AF085C" w:rsidRDefault="00B93E98" w:rsidP="002569B1">
      <w:pPr>
        <w:spacing w:after="0" w:line="283" w:lineRule="auto"/>
      </w:pPr>
      <w:r>
        <w:t xml:space="preserve">Le grandi sfide dell’anno scorso – la Food and Drug Administration (FDA) ha vietato la vendita di gocce per gli occhi omeopatiche sul mercato statunitense – hanno costretto l’azienda tradizionale di </w:t>
      </w:r>
      <w:proofErr w:type="spellStart"/>
      <w:r>
        <w:t>Jonen</w:t>
      </w:r>
      <w:proofErr w:type="spellEnd"/>
      <w:r>
        <w:t xml:space="preserve"> (AG) ad avviare pesanti misure di ristrutturazione. </w:t>
      </w:r>
      <w:proofErr w:type="gramStart"/>
      <w:r>
        <w:t>Nel frattempo</w:t>
      </w:r>
      <w:proofErr w:type="gramEnd"/>
      <w:r>
        <w:t xml:space="preserve"> è stato possibile riprendere la fornitura di prodotti </w:t>
      </w:r>
      <w:proofErr w:type="spellStart"/>
      <w:r>
        <w:t>Similasan</w:t>
      </w:r>
      <w:proofErr w:type="spellEnd"/>
      <w:r>
        <w:t xml:space="preserve"> sul mercato statunitense, mentre il mercato elvetico ha continuato a non essere interessato dalle misure statunitensi.</w:t>
      </w:r>
    </w:p>
    <w:p w14:paraId="6900DDF9" w14:textId="77777777" w:rsidR="004F564B" w:rsidRPr="00E61D2C" w:rsidRDefault="004F564B" w:rsidP="000650CF">
      <w:pPr>
        <w:spacing w:after="0" w:line="283" w:lineRule="auto"/>
        <w:rPr>
          <w:lang w:val="it-IT"/>
        </w:rPr>
      </w:pPr>
    </w:p>
    <w:p w14:paraId="5092B1DF" w14:textId="4D810099" w:rsidR="00A120DE" w:rsidRPr="00136C3D" w:rsidRDefault="00ED695F" w:rsidP="000650CF">
      <w:pPr>
        <w:spacing w:after="0" w:line="283" w:lineRule="auto"/>
        <w:rPr>
          <w:b/>
          <w:bCs/>
        </w:rPr>
      </w:pPr>
      <w:r>
        <w:rPr>
          <w:b/>
        </w:rPr>
        <w:t xml:space="preserve">Jure </w:t>
      </w:r>
      <w:proofErr w:type="spellStart"/>
      <w:r>
        <w:rPr>
          <w:b/>
        </w:rPr>
        <w:t>Batur</w:t>
      </w:r>
      <w:proofErr w:type="spellEnd"/>
      <w:r>
        <w:rPr>
          <w:b/>
        </w:rPr>
        <w:t>: da CFO/COO a CEO</w:t>
      </w:r>
    </w:p>
    <w:p w14:paraId="4F26679B" w14:textId="77777777" w:rsidR="00ED695F" w:rsidRPr="00E61D2C" w:rsidRDefault="00ED695F" w:rsidP="000650CF">
      <w:pPr>
        <w:spacing w:after="0" w:line="283" w:lineRule="auto"/>
        <w:rPr>
          <w:lang w:val="it-IT"/>
        </w:rPr>
      </w:pPr>
    </w:p>
    <w:p w14:paraId="3A94224E" w14:textId="038FC3FE" w:rsidR="00FE4776" w:rsidRPr="0019182F" w:rsidRDefault="008A1B8E" w:rsidP="00FE4776">
      <w:pPr>
        <w:spacing w:after="0" w:line="283" w:lineRule="auto"/>
      </w:pPr>
      <w:r>
        <w:t xml:space="preserve">Ora l’azienda sarà guidata da Urs Lehmann in qualità di Presidente del </w:t>
      </w:r>
      <w:proofErr w:type="spellStart"/>
      <w:r>
        <w:t>CdA</w:t>
      </w:r>
      <w:proofErr w:type="spellEnd"/>
      <w:r>
        <w:t xml:space="preserve">, il quale dopo ben 16 anni cede il ruolo di Direttore generale a Jure </w:t>
      </w:r>
      <w:proofErr w:type="spellStart"/>
      <w:r>
        <w:t>Batur</w:t>
      </w:r>
      <w:proofErr w:type="spellEnd"/>
      <w:r>
        <w:t xml:space="preserve">. Il </w:t>
      </w:r>
      <w:proofErr w:type="gramStart"/>
      <w:r>
        <w:t>42enne</w:t>
      </w:r>
      <w:proofErr w:type="gramEnd"/>
      <w:r>
        <w:t xml:space="preserve">, che vive con la famiglia a </w:t>
      </w:r>
      <w:proofErr w:type="spellStart"/>
      <w:r>
        <w:t>Obfelden</w:t>
      </w:r>
      <w:proofErr w:type="spellEnd"/>
      <w:r>
        <w:t xml:space="preserve">, è attivo in </w:t>
      </w:r>
      <w:proofErr w:type="spellStart"/>
      <w:r>
        <w:t>Similasan</w:t>
      </w:r>
      <w:proofErr w:type="spellEnd"/>
      <w:r>
        <w:t xml:space="preserve"> dal 2009 e dal 2015 in qualità di Direttore finanziario (CFO/COO). </w:t>
      </w:r>
      <w:proofErr w:type="spellStart"/>
      <w:r>
        <w:t>Batur</w:t>
      </w:r>
      <w:proofErr w:type="spellEnd"/>
      <w:r>
        <w:t xml:space="preserve"> ha un EMBA in Strategic </w:t>
      </w:r>
      <w:proofErr w:type="spellStart"/>
      <w:r>
        <w:t>Controlling</w:t>
      </w:r>
      <w:proofErr w:type="spellEnd"/>
      <w:r>
        <w:t xml:space="preserve"> ed Executive Management. </w:t>
      </w:r>
      <w:proofErr w:type="gramStart"/>
      <w:r>
        <w:t>Inoltre</w:t>
      </w:r>
      <w:proofErr w:type="gramEnd"/>
      <w:r>
        <w:t xml:space="preserve"> è attivo in qualità di Presidente del Consiglio scolastico della scuola media di </w:t>
      </w:r>
      <w:proofErr w:type="spellStart"/>
      <w:r>
        <w:t>Obfelden-Ottenbach</w:t>
      </w:r>
      <w:proofErr w:type="spellEnd"/>
      <w:r>
        <w:t xml:space="preserve"> nonché fondatore e titolare di una scuola di karate.</w:t>
      </w:r>
      <w:r>
        <w:rPr>
          <w:i/>
        </w:rPr>
        <w:t xml:space="preserve"> </w:t>
      </w:r>
    </w:p>
    <w:p w14:paraId="44E4803F" w14:textId="77777777" w:rsidR="00A120DE" w:rsidRPr="00E61D2C" w:rsidRDefault="00A120DE" w:rsidP="000650CF">
      <w:pPr>
        <w:spacing w:after="0" w:line="283" w:lineRule="auto"/>
        <w:rPr>
          <w:lang w:val="it-IT"/>
        </w:rPr>
      </w:pPr>
    </w:p>
    <w:p w14:paraId="3161A675" w14:textId="7149AA95" w:rsidR="00E4686E" w:rsidRPr="0020707E" w:rsidRDefault="00E4686E" w:rsidP="000650CF">
      <w:pPr>
        <w:spacing w:after="0" w:line="283" w:lineRule="auto"/>
      </w:pPr>
      <w:r>
        <w:t xml:space="preserve">«Siamo molto felici di aver trovato questa soluzione dopo gli ultimi mesi, difficili e intensi», afferma Urs Lehmann. «Sono convinto che il nostro nuovo Direttore generale Jure </w:t>
      </w:r>
      <w:proofErr w:type="spellStart"/>
      <w:r>
        <w:t>Batur</w:t>
      </w:r>
      <w:proofErr w:type="spellEnd"/>
      <w:r>
        <w:t xml:space="preserve"> sia il leader ideale per assicurare uno sviluppo a lungo termine all’azienda. Sono molto lieto di riuscire a portare avanti la nostra collaborazione di lunga data e basata sulla fiducia con la nuova distribuzione dei ruoli.»</w:t>
      </w:r>
    </w:p>
    <w:p w14:paraId="07D0DB2E" w14:textId="77777777" w:rsidR="00E4686E" w:rsidRPr="00E61D2C" w:rsidRDefault="00E4686E" w:rsidP="000650CF">
      <w:pPr>
        <w:spacing w:after="0" w:line="283" w:lineRule="auto"/>
        <w:rPr>
          <w:highlight w:val="yellow"/>
          <w:lang w:val="it-IT"/>
        </w:rPr>
      </w:pPr>
    </w:p>
    <w:p w14:paraId="09643611" w14:textId="472C5320" w:rsidR="00E4686E" w:rsidRPr="0020707E" w:rsidRDefault="00E4686E" w:rsidP="000650CF">
      <w:pPr>
        <w:spacing w:after="0" w:line="283" w:lineRule="auto"/>
      </w:pPr>
      <w:r>
        <w:t xml:space="preserve">«Non vedo l’ora di intraprendere la nuova sfida e sono convinto che abbiamo gettato le fondamenta per guidare </w:t>
      </w:r>
      <w:proofErr w:type="spellStart"/>
      <w:r>
        <w:t>Similasan</w:t>
      </w:r>
      <w:proofErr w:type="spellEnd"/>
      <w:r>
        <w:t xml:space="preserve"> con successo nel futuro. </w:t>
      </w:r>
      <w:proofErr w:type="spellStart"/>
      <w:r>
        <w:t>Similasan</w:t>
      </w:r>
      <w:proofErr w:type="spellEnd"/>
      <w:r>
        <w:t xml:space="preserve"> è un’azienda tradizionale svizzera e un marchio noto. La nostra storia pluriennale, i nostri collaboratori motivati e il nostro impegno ci aiuteranno a raggiungere il successo. Avere l’opportunità di guidare </w:t>
      </w:r>
      <w:proofErr w:type="spellStart"/>
      <w:r>
        <w:t>Similasan</w:t>
      </w:r>
      <w:proofErr w:type="spellEnd"/>
      <w:r>
        <w:t xml:space="preserve"> nella prossima fase mi riempie d’orgoglio.», afferma Jure </w:t>
      </w:r>
      <w:proofErr w:type="spellStart"/>
      <w:r>
        <w:t>Batur</w:t>
      </w:r>
      <w:proofErr w:type="spellEnd"/>
      <w:r>
        <w:t xml:space="preserve">. </w:t>
      </w:r>
    </w:p>
    <w:p w14:paraId="1205DE47" w14:textId="77777777" w:rsidR="00E4686E" w:rsidRPr="00E61D2C" w:rsidRDefault="00E4686E" w:rsidP="000650CF">
      <w:pPr>
        <w:spacing w:after="0" w:line="283" w:lineRule="auto"/>
        <w:rPr>
          <w:highlight w:val="yellow"/>
          <w:lang w:val="it-IT"/>
        </w:rPr>
      </w:pPr>
    </w:p>
    <w:p w14:paraId="4F9BE77F" w14:textId="0A7DDE9A" w:rsidR="00CE5301" w:rsidRPr="009E1EEB" w:rsidRDefault="00CE5301" w:rsidP="00CE5301">
      <w:pPr>
        <w:spacing w:after="0" w:line="283" w:lineRule="auto"/>
        <w:rPr>
          <w:i/>
          <w:iCs/>
        </w:rPr>
      </w:pPr>
      <w:r>
        <w:rPr>
          <w:i/>
        </w:rPr>
        <w:lastRenderedPageBreak/>
        <w:t xml:space="preserve">In caso di richieste e/o altre informazioni vi preghiamo di utilizzare il seguente indirizzo e-mail: </w:t>
      </w:r>
      <w:hyperlink r:id="rId11" w:history="1">
        <w:r>
          <w:rPr>
            <w:rStyle w:val="Collegamentoipertestuale"/>
            <w:i/>
          </w:rPr>
          <w:t>medien@similasan.swiss</w:t>
        </w:r>
      </w:hyperlink>
      <w:r>
        <w:rPr>
          <w:i/>
        </w:rPr>
        <w:t>.</w:t>
      </w:r>
    </w:p>
    <w:p w14:paraId="73725F43" w14:textId="77777777" w:rsidR="00C40532" w:rsidRDefault="00C40532" w:rsidP="008D3C2F">
      <w:pPr>
        <w:spacing w:after="0"/>
      </w:pPr>
    </w:p>
    <w:p w14:paraId="088FF087" w14:textId="77777777" w:rsidR="00CE5301" w:rsidRPr="00E61D2C" w:rsidRDefault="00CE5301" w:rsidP="008D3C2F">
      <w:pPr>
        <w:spacing w:after="0"/>
        <w:rPr>
          <w:lang w:val="it-IT"/>
        </w:rPr>
      </w:pPr>
    </w:p>
    <w:p w14:paraId="43AB9140" w14:textId="4C24ED2F" w:rsidR="008D3C2F" w:rsidRPr="0072699A" w:rsidRDefault="008D3C2F" w:rsidP="008D3C2F">
      <w:pPr>
        <w:spacing w:after="0"/>
        <w:rPr>
          <w:b/>
          <w:bCs/>
        </w:rPr>
      </w:pPr>
      <w:r>
        <w:rPr>
          <w:b/>
        </w:rPr>
        <w:t xml:space="preserve">Gruppo </w:t>
      </w:r>
      <w:proofErr w:type="spellStart"/>
      <w:r>
        <w:rPr>
          <w:b/>
        </w:rPr>
        <w:t>Similasan</w:t>
      </w:r>
      <w:proofErr w:type="spellEnd"/>
    </w:p>
    <w:p w14:paraId="46F24CB7" w14:textId="759400B3" w:rsidR="00696B12" w:rsidRDefault="00002B71" w:rsidP="008D3C2F">
      <w:pPr>
        <w:spacing w:after="0"/>
      </w:pPr>
      <w:r>
        <w:t xml:space="preserve">Dal 1980 </w:t>
      </w:r>
      <w:proofErr w:type="spellStart"/>
      <w:r>
        <w:t>Similasan</w:t>
      </w:r>
      <w:proofErr w:type="spellEnd"/>
      <w:r>
        <w:t xml:space="preserve"> è sinonimo di combinazione della forza dell’uomo e della natura. L’azienda sviluppa e produce a </w:t>
      </w:r>
      <w:proofErr w:type="spellStart"/>
      <w:r>
        <w:t>Jonen</w:t>
      </w:r>
      <w:proofErr w:type="spellEnd"/>
      <w:r>
        <w:t xml:space="preserve"> rimedi omeopatici e complementari facili da usare basati su ingredienti naturali. I prodotti sono venduti nelle farmacie e drogherie. Al di fuori della Svizzera, i prodotti sono disponibili in oltre 20 Paesi. Da oltre 20 anni, </w:t>
      </w:r>
      <w:proofErr w:type="spellStart"/>
      <w:r>
        <w:t>Similasan</w:t>
      </w:r>
      <w:proofErr w:type="spellEnd"/>
      <w:r>
        <w:t xml:space="preserve"> è «</w:t>
      </w:r>
      <w:proofErr w:type="spellStart"/>
      <w:r>
        <w:t>Most</w:t>
      </w:r>
      <w:proofErr w:type="spellEnd"/>
      <w:r>
        <w:t xml:space="preserve"> </w:t>
      </w:r>
      <w:proofErr w:type="spellStart"/>
      <w:r>
        <w:t>Trusted</w:t>
      </w:r>
      <w:proofErr w:type="spellEnd"/>
      <w:r>
        <w:t xml:space="preserve"> Brand» nella categoria «rimedi naturali/omeopatia» ed è quindi parte dei marchi più affidabili in Svizzera. </w:t>
      </w:r>
    </w:p>
    <w:p w14:paraId="617E7998" w14:textId="4CC32266" w:rsidR="00C13DB0" w:rsidRPr="00E61D2C" w:rsidRDefault="00C13DB0" w:rsidP="008D3C2F">
      <w:pPr>
        <w:spacing w:after="0"/>
        <w:rPr>
          <w:lang w:val="it-IT"/>
        </w:rPr>
      </w:pPr>
    </w:p>
    <w:p w14:paraId="3DB7729E" w14:textId="77777777" w:rsidR="00696B12" w:rsidRPr="00E61D2C" w:rsidRDefault="00696B12" w:rsidP="008D3C2F">
      <w:pPr>
        <w:spacing w:after="0"/>
        <w:rPr>
          <w:lang w:val="it-IT"/>
        </w:rPr>
      </w:pPr>
    </w:p>
    <w:p w14:paraId="21346C24" w14:textId="77777777" w:rsidR="009029BE" w:rsidRPr="00E61D2C" w:rsidRDefault="009029BE" w:rsidP="002C0DBF">
      <w:pPr>
        <w:spacing w:after="0"/>
        <w:rPr>
          <w:lang w:val="it-IT"/>
        </w:rPr>
      </w:pPr>
    </w:p>
    <w:sectPr w:rsidR="009029BE" w:rsidRPr="00E61D2C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9CB8" w14:textId="77777777" w:rsidR="003F46BD" w:rsidRDefault="003F46BD" w:rsidP="004F14CD">
      <w:pPr>
        <w:spacing w:after="0" w:line="240" w:lineRule="auto"/>
      </w:pPr>
      <w:r>
        <w:separator/>
      </w:r>
    </w:p>
  </w:endnote>
  <w:endnote w:type="continuationSeparator" w:id="0">
    <w:p w14:paraId="27DF7BB1" w14:textId="77777777" w:rsidR="003F46BD" w:rsidRDefault="003F46BD" w:rsidP="004F14CD">
      <w:pPr>
        <w:spacing w:after="0" w:line="240" w:lineRule="auto"/>
      </w:pPr>
      <w:r>
        <w:continuationSeparator/>
      </w:r>
    </w:p>
  </w:endnote>
  <w:endnote w:type="continuationNotice" w:id="1">
    <w:p w14:paraId="5DD338B2" w14:textId="77777777" w:rsidR="003F46BD" w:rsidRDefault="003F46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9C94" w14:textId="77777777" w:rsidR="003F46BD" w:rsidRDefault="003F46BD" w:rsidP="004F14CD">
      <w:pPr>
        <w:spacing w:after="0" w:line="240" w:lineRule="auto"/>
      </w:pPr>
      <w:r>
        <w:separator/>
      </w:r>
    </w:p>
  </w:footnote>
  <w:footnote w:type="continuationSeparator" w:id="0">
    <w:p w14:paraId="20535C71" w14:textId="77777777" w:rsidR="003F46BD" w:rsidRDefault="003F46BD" w:rsidP="004F14CD">
      <w:pPr>
        <w:spacing w:after="0" w:line="240" w:lineRule="auto"/>
      </w:pPr>
      <w:r>
        <w:continuationSeparator/>
      </w:r>
    </w:p>
  </w:footnote>
  <w:footnote w:type="continuationNotice" w:id="1">
    <w:p w14:paraId="6B55E274" w14:textId="77777777" w:rsidR="003F46BD" w:rsidRDefault="003F46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281C" w14:textId="754F808D" w:rsidR="004F14CD" w:rsidRDefault="004F14CD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3"/>
      <w:gridCol w:w="2981"/>
    </w:tblGrid>
    <w:tr w:rsidR="004F14CD" w:rsidRPr="002B5200" w14:paraId="7D154254" w14:textId="77777777">
      <w:tc>
        <w:tcPr>
          <w:tcW w:w="3823" w:type="dxa"/>
        </w:tcPr>
        <w:p w14:paraId="396AA1A6" w14:textId="54418EE9" w:rsidR="004F14CD" w:rsidRPr="00E61D2C" w:rsidRDefault="004F14CD" w:rsidP="004F14CD">
          <w:pPr>
            <w:pStyle w:val="Intestazione"/>
            <w:tabs>
              <w:tab w:val="clear" w:pos="9072"/>
            </w:tabs>
            <w:rPr>
              <w:smallCaps w:val="0"/>
              <w:sz w:val="18"/>
              <w:szCs w:val="18"/>
              <w:lang w:val="de-DE"/>
            </w:rPr>
          </w:pPr>
          <w:r w:rsidRPr="00E61D2C">
            <w:rPr>
              <w:smallCaps w:val="0"/>
              <w:sz w:val="18"/>
              <w:lang w:val="de-DE"/>
            </w:rPr>
            <w:t>Similasan AG, Haus Similasan, CH-8916 Jonen</w:t>
          </w:r>
        </w:p>
      </w:tc>
      <w:tc>
        <w:tcPr>
          <w:tcW w:w="2981" w:type="dxa"/>
        </w:tcPr>
        <w:p w14:paraId="4AC83139" w14:textId="2DFACA1D" w:rsidR="004F14CD" w:rsidRPr="00E977CE" w:rsidRDefault="008D3C2F" w:rsidP="004F14CD">
          <w:pPr>
            <w:pStyle w:val="Intestazione"/>
            <w:tabs>
              <w:tab w:val="clear" w:pos="9072"/>
            </w:tabs>
            <w:rPr>
              <w:smallCaps w:val="0"/>
              <w:sz w:val="18"/>
              <w:szCs w:val="18"/>
            </w:rPr>
          </w:pPr>
          <w:proofErr w:type="spellStart"/>
          <w:r>
            <w:rPr>
              <w:smallCaps w:val="0"/>
              <w:sz w:val="18"/>
            </w:rPr>
            <w:t>medien@similasan.swiss</w:t>
          </w:r>
          <w:proofErr w:type="spellEnd"/>
        </w:p>
      </w:tc>
    </w:tr>
    <w:tr w:rsidR="004F14CD" w:rsidRPr="002B5200" w14:paraId="1F7C807F" w14:textId="77777777">
      <w:tc>
        <w:tcPr>
          <w:tcW w:w="3823" w:type="dxa"/>
        </w:tcPr>
        <w:p w14:paraId="339E7C90" w14:textId="07FA6999" w:rsidR="004F14CD" w:rsidRPr="00E977CE" w:rsidRDefault="004F14CD" w:rsidP="004F14CD">
          <w:pPr>
            <w:pStyle w:val="Intestazione"/>
            <w:tabs>
              <w:tab w:val="clear" w:pos="9072"/>
            </w:tabs>
            <w:rPr>
              <w:smallCaps w:val="0"/>
              <w:sz w:val="18"/>
              <w:szCs w:val="18"/>
            </w:rPr>
          </w:pPr>
        </w:p>
      </w:tc>
      <w:tc>
        <w:tcPr>
          <w:tcW w:w="2981" w:type="dxa"/>
        </w:tcPr>
        <w:p w14:paraId="621D7774" w14:textId="77777777" w:rsidR="004F14CD" w:rsidRPr="00E977CE" w:rsidRDefault="004F14CD" w:rsidP="004F14CD">
          <w:pPr>
            <w:pStyle w:val="Intestazione"/>
            <w:tabs>
              <w:tab w:val="clear" w:pos="9072"/>
            </w:tabs>
            <w:rPr>
              <w:smallCaps w:val="0"/>
              <w:sz w:val="18"/>
              <w:szCs w:val="18"/>
            </w:rPr>
          </w:pPr>
          <w:r>
            <w:rPr>
              <w:smallCaps w:val="0"/>
              <w:sz w:val="18"/>
            </w:rPr>
            <w:t>www.similasan.swiss</w:t>
          </w:r>
        </w:p>
      </w:tc>
    </w:tr>
  </w:tbl>
  <w:p w14:paraId="3D21F77A" w14:textId="7E9DCE32" w:rsidR="004F14CD" w:rsidRDefault="004F14CD" w:rsidP="004F14CD">
    <w:pPr>
      <w:pStyle w:val="Intestazione"/>
      <w:tabs>
        <w:tab w:val="clear" w:pos="4536"/>
        <w:tab w:val="clear" w:pos="9072"/>
        <w:tab w:val="right" w:pos="9355"/>
      </w:tabs>
      <w:spacing w:after="128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398CF10" wp14:editId="5140DAED">
          <wp:simplePos x="0" y="0"/>
          <wp:positionH relativeFrom="page">
            <wp:posOffset>5048885</wp:posOffset>
          </wp:positionH>
          <wp:positionV relativeFrom="page">
            <wp:posOffset>342900</wp:posOffset>
          </wp:positionV>
          <wp:extent cx="2037080" cy="848995"/>
          <wp:effectExtent l="0" t="0" r="1270" b="8255"/>
          <wp:wrapNone/>
          <wp:docPr id="1881127451" name="Grafik 1881127451" descr="Ein Bild, das Schrift, Grafiken, Logo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 descr="Ein Bild, das Schrift, Grafiken, Logo, Design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142E"/>
    <w:multiLevelType w:val="hybridMultilevel"/>
    <w:tmpl w:val="FC2819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E3D5E"/>
    <w:multiLevelType w:val="hybridMultilevel"/>
    <w:tmpl w:val="F55212BA"/>
    <w:lvl w:ilvl="0" w:tplc="973C7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647656">
    <w:abstractNumId w:val="0"/>
  </w:num>
  <w:num w:numId="2" w16cid:durableId="931934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CD"/>
    <w:rsid w:val="00002B71"/>
    <w:rsid w:val="00015750"/>
    <w:rsid w:val="00046FB8"/>
    <w:rsid w:val="000650CF"/>
    <w:rsid w:val="0007010C"/>
    <w:rsid w:val="00075057"/>
    <w:rsid w:val="000C73C8"/>
    <w:rsid w:val="000E1583"/>
    <w:rsid w:val="000E7B0B"/>
    <w:rsid w:val="000F093F"/>
    <w:rsid w:val="000F5675"/>
    <w:rsid w:val="000F6210"/>
    <w:rsid w:val="001072C3"/>
    <w:rsid w:val="001367F4"/>
    <w:rsid w:val="00136C3D"/>
    <w:rsid w:val="00150F7F"/>
    <w:rsid w:val="0017470D"/>
    <w:rsid w:val="00183D05"/>
    <w:rsid w:val="0018577C"/>
    <w:rsid w:val="001864C4"/>
    <w:rsid w:val="0019182F"/>
    <w:rsid w:val="001E7423"/>
    <w:rsid w:val="0020707E"/>
    <w:rsid w:val="002159D0"/>
    <w:rsid w:val="0022452F"/>
    <w:rsid w:val="00244E61"/>
    <w:rsid w:val="002451B2"/>
    <w:rsid w:val="002569B1"/>
    <w:rsid w:val="00260B77"/>
    <w:rsid w:val="00265889"/>
    <w:rsid w:val="00265DD8"/>
    <w:rsid w:val="002A23AD"/>
    <w:rsid w:val="002C0DBF"/>
    <w:rsid w:val="002E1258"/>
    <w:rsid w:val="002F10D9"/>
    <w:rsid w:val="00306B5C"/>
    <w:rsid w:val="003105F0"/>
    <w:rsid w:val="00314AB0"/>
    <w:rsid w:val="003712FF"/>
    <w:rsid w:val="00382E90"/>
    <w:rsid w:val="00387D19"/>
    <w:rsid w:val="0039466A"/>
    <w:rsid w:val="00394E43"/>
    <w:rsid w:val="003A0754"/>
    <w:rsid w:val="003B2553"/>
    <w:rsid w:val="003B6A7D"/>
    <w:rsid w:val="003C13AE"/>
    <w:rsid w:val="003C13C5"/>
    <w:rsid w:val="003D46A6"/>
    <w:rsid w:val="003E0D15"/>
    <w:rsid w:val="003F46BD"/>
    <w:rsid w:val="00424AFC"/>
    <w:rsid w:val="004253D5"/>
    <w:rsid w:val="00443983"/>
    <w:rsid w:val="004510CE"/>
    <w:rsid w:val="004578BB"/>
    <w:rsid w:val="00477636"/>
    <w:rsid w:val="00497A5D"/>
    <w:rsid w:val="004B0D89"/>
    <w:rsid w:val="004B60F7"/>
    <w:rsid w:val="004B7373"/>
    <w:rsid w:val="004B7DB5"/>
    <w:rsid w:val="004D0C84"/>
    <w:rsid w:val="004E4D23"/>
    <w:rsid w:val="004F14CD"/>
    <w:rsid w:val="004F564B"/>
    <w:rsid w:val="005009B3"/>
    <w:rsid w:val="005172E3"/>
    <w:rsid w:val="00523126"/>
    <w:rsid w:val="00535D96"/>
    <w:rsid w:val="00542DEE"/>
    <w:rsid w:val="00543606"/>
    <w:rsid w:val="00555D86"/>
    <w:rsid w:val="0057406A"/>
    <w:rsid w:val="005743FB"/>
    <w:rsid w:val="00590727"/>
    <w:rsid w:val="005B25CB"/>
    <w:rsid w:val="005C60B6"/>
    <w:rsid w:val="006147F5"/>
    <w:rsid w:val="0062641D"/>
    <w:rsid w:val="0063454B"/>
    <w:rsid w:val="0063764B"/>
    <w:rsid w:val="006576CA"/>
    <w:rsid w:val="00670F77"/>
    <w:rsid w:val="006761DB"/>
    <w:rsid w:val="00680685"/>
    <w:rsid w:val="00682392"/>
    <w:rsid w:val="00685C45"/>
    <w:rsid w:val="00691FD6"/>
    <w:rsid w:val="00696B12"/>
    <w:rsid w:val="00697745"/>
    <w:rsid w:val="006E3D25"/>
    <w:rsid w:val="007136C9"/>
    <w:rsid w:val="0071798C"/>
    <w:rsid w:val="0072699A"/>
    <w:rsid w:val="00730C08"/>
    <w:rsid w:val="00731741"/>
    <w:rsid w:val="007360E8"/>
    <w:rsid w:val="00751DC9"/>
    <w:rsid w:val="00756AD7"/>
    <w:rsid w:val="00761C52"/>
    <w:rsid w:val="00765C7A"/>
    <w:rsid w:val="00783088"/>
    <w:rsid w:val="007846AA"/>
    <w:rsid w:val="007C4248"/>
    <w:rsid w:val="007F4090"/>
    <w:rsid w:val="008362FE"/>
    <w:rsid w:val="00870D85"/>
    <w:rsid w:val="008802B9"/>
    <w:rsid w:val="0088431F"/>
    <w:rsid w:val="008A1B8E"/>
    <w:rsid w:val="008B3877"/>
    <w:rsid w:val="008C5C51"/>
    <w:rsid w:val="008D07E4"/>
    <w:rsid w:val="008D2CED"/>
    <w:rsid w:val="008D3C2F"/>
    <w:rsid w:val="009019F7"/>
    <w:rsid w:val="009029BE"/>
    <w:rsid w:val="00955496"/>
    <w:rsid w:val="009E1EEB"/>
    <w:rsid w:val="009F2D19"/>
    <w:rsid w:val="009F46DA"/>
    <w:rsid w:val="00A040DB"/>
    <w:rsid w:val="00A1074B"/>
    <w:rsid w:val="00A120DE"/>
    <w:rsid w:val="00A34D04"/>
    <w:rsid w:val="00A41746"/>
    <w:rsid w:val="00A46959"/>
    <w:rsid w:val="00A51B81"/>
    <w:rsid w:val="00A7070D"/>
    <w:rsid w:val="00AA1F4F"/>
    <w:rsid w:val="00AA464A"/>
    <w:rsid w:val="00AB7794"/>
    <w:rsid w:val="00AD365E"/>
    <w:rsid w:val="00AD65F4"/>
    <w:rsid w:val="00AF085C"/>
    <w:rsid w:val="00AF5FC7"/>
    <w:rsid w:val="00AF60A5"/>
    <w:rsid w:val="00B13F93"/>
    <w:rsid w:val="00B246BD"/>
    <w:rsid w:val="00B529F1"/>
    <w:rsid w:val="00B60B4F"/>
    <w:rsid w:val="00B65EE5"/>
    <w:rsid w:val="00B714BD"/>
    <w:rsid w:val="00B72E2A"/>
    <w:rsid w:val="00B758A5"/>
    <w:rsid w:val="00B862B6"/>
    <w:rsid w:val="00B93E98"/>
    <w:rsid w:val="00BA0A19"/>
    <w:rsid w:val="00BB0C24"/>
    <w:rsid w:val="00BD36E7"/>
    <w:rsid w:val="00BD48DA"/>
    <w:rsid w:val="00BE35B8"/>
    <w:rsid w:val="00C07901"/>
    <w:rsid w:val="00C13DB0"/>
    <w:rsid w:val="00C40532"/>
    <w:rsid w:val="00C45E8B"/>
    <w:rsid w:val="00C61141"/>
    <w:rsid w:val="00C854A9"/>
    <w:rsid w:val="00CE5301"/>
    <w:rsid w:val="00CE717E"/>
    <w:rsid w:val="00D110E6"/>
    <w:rsid w:val="00D11193"/>
    <w:rsid w:val="00D32763"/>
    <w:rsid w:val="00D73735"/>
    <w:rsid w:val="00D862B1"/>
    <w:rsid w:val="00D9131A"/>
    <w:rsid w:val="00D96F24"/>
    <w:rsid w:val="00DD1105"/>
    <w:rsid w:val="00DE3340"/>
    <w:rsid w:val="00DE7314"/>
    <w:rsid w:val="00DE735F"/>
    <w:rsid w:val="00DF24C1"/>
    <w:rsid w:val="00E05750"/>
    <w:rsid w:val="00E112FE"/>
    <w:rsid w:val="00E1166E"/>
    <w:rsid w:val="00E2333F"/>
    <w:rsid w:val="00E4686E"/>
    <w:rsid w:val="00E61D2C"/>
    <w:rsid w:val="00E75068"/>
    <w:rsid w:val="00E85AEE"/>
    <w:rsid w:val="00EB22F7"/>
    <w:rsid w:val="00EB6FFA"/>
    <w:rsid w:val="00EB7E41"/>
    <w:rsid w:val="00ED2CC7"/>
    <w:rsid w:val="00ED695F"/>
    <w:rsid w:val="00F0225D"/>
    <w:rsid w:val="00F03F2C"/>
    <w:rsid w:val="00F0400E"/>
    <w:rsid w:val="00F078DC"/>
    <w:rsid w:val="00F25759"/>
    <w:rsid w:val="00F30FDE"/>
    <w:rsid w:val="00F315B8"/>
    <w:rsid w:val="00F536D5"/>
    <w:rsid w:val="00F54498"/>
    <w:rsid w:val="00F6776F"/>
    <w:rsid w:val="00F72D28"/>
    <w:rsid w:val="00FB725C"/>
    <w:rsid w:val="00FC1823"/>
    <w:rsid w:val="00FC260E"/>
    <w:rsid w:val="00FD07A3"/>
    <w:rsid w:val="00FE4776"/>
    <w:rsid w:val="00FE791B"/>
    <w:rsid w:val="7F3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C5E9C"/>
  <w15:chartTrackingRefBased/>
  <w15:docId w15:val="{5C4C7C12-2D26-4385-8069-5761267F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7E41"/>
    <w:pPr>
      <w:jc w:val="both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14CD"/>
    <w:pPr>
      <w:tabs>
        <w:tab w:val="center" w:pos="4536"/>
        <w:tab w:val="right" w:pos="9072"/>
      </w:tabs>
      <w:spacing w:after="0" w:line="240" w:lineRule="auto"/>
    </w:pPr>
    <w:rPr>
      <w:smallCap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4CD"/>
    <w:rPr>
      <w:smallCaps/>
      <w:kern w:val="0"/>
      <w:lang w:val="it-CH"/>
      <w14:ligatures w14:val="none"/>
    </w:rPr>
  </w:style>
  <w:style w:type="table" w:styleId="Grigliatabella">
    <w:name w:val="Table Grid"/>
    <w:basedOn w:val="Tabellanormale"/>
    <w:uiPriority w:val="39"/>
    <w:rsid w:val="004F14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F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4CD"/>
    <w:rPr>
      <w:kern w:val="0"/>
      <w:lang w:val="it-CH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4F14C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14CD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907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90727"/>
    <w:rPr>
      <w:kern w:val="0"/>
      <w:sz w:val="20"/>
      <w:szCs w:val="20"/>
      <w:lang w:val="it-CH"/>
      <w14:ligatures w14:val="none"/>
    </w:rPr>
  </w:style>
  <w:style w:type="character" w:styleId="Rimandocommento">
    <w:name w:val="annotation reference"/>
    <w:basedOn w:val="Carpredefinitoparagrafo"/>
    <w:semiHidden/>
    <w:unhideWhenUsed/>
    <w:rsid w:val="00590727"/>
    <w:rPr>
      <w:sz w:val="16"/>
      <w:szCs w:val="16"/>
    </w:rPr>
  </w:style>
  <w:style w:type="paragraph" w:styleId="Revisione">
    <w:name w:val="Revision"/>
    <w:hidden/>
    <w:uiPriority w:val="99"/>
    <w:semiHidden/>
    <w:rsid w:val="00150F7F"/>
    <w:pPr>
      <w:spacing w:after="0" w:line="240" w:lineRule="auto"/>
    </w:pPr>
    <w:rPr>
      <w:kern w:val="0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4A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4AB0"/>
    <w:rPr>
      <w:b/>
      <w:bCs/>
      <w:kern w:val="0"/>
      <w:sz w:val="20"/>
      <w:szCs w:val="20"/>
      <w:lang w:val="it-CH"/>
      <w14:ligatures w14:val="none"/>
    </w:rPr>
  </w:style>
  <w:style w:type="paragraph" w:styleId="Paragrafoelenco">
    <w:name w:val="List Paragraph"/>
    <w:basedOn w:val="Normale"/>
    <w:uiPriority w:val="34"/>
    <w:qFormat/>
    <w:rsid w:val="00FE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en@similasan.swi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1c8ad1-edae-43ae-b0c1-37de428942ee">
      <Terms xmlns="http://schemas.microsoft.com/office/infopath/2007/PartnerControls"/>
    </lcf76f155ced4ddcb4097134ff3c332f>
    <TaxCatchAll xmlns="c257f2c2-86d9-4281-baf7-be8ebf8c4def" xsi:nil="true"/>
    <SharedWithUsers xmlns="c257f2c2-86d9-4281-baf7-be8ebf8c4def">
      <UserInfo>
        <DisplayName>Willi Brand</DisplayName>
        <AccountId>14</AccountId>
        <AccountType/>
      </UserInfo>
      <UserInfo>
        <DisplayName>Lorenz Furrer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3F4108B7B194B95F86C8EDD7B8CA2" ma:contentTypeVersion="12" ma:contentTypeDescription="Create a new document." ma:contentTypeScope="" ma:versionID="88809fe21c2010211b9238c46c4cd454">
  <xsd:schema xmlns:xsd="http://www.w3.org/2001/XMLSchema" xmlns:xs="http://www.w3.org/2001/XMLSchema" xmlns:p="http://schemas.microsoft.com/office/2006/metadata/properties" xmlns:ns2="571c8ad1-edae-43ae-b0c1-37de428942ee" xmlns:ns3="c257f2c2-86d9-4281-baf7-be8ebf8c4def" targetNamespace="http://schemas.microsoft.com/office/2006/metadata/properties" ma:root="true" ma:fieldsID="8df8bcf1076c25a4cc8edfdb72937dcd" ns2:_="" ns3:_="">
    <xsd:import namespace="571c8ad1-edae-43ae-b0c1-37de428942ee"/>
    <xsd:import namespace="c257f2c2-86d9-4281-baf7-be8ebf8c4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c8ad1-edae-43ae-b0c1-37de42894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5fa9ee9-705d-4977-8f8a-f4b59c4fb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f2c2-86d9-4281-baf7-be8ebf8c4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d85cf0c-41b3-46d1-b88b-515e9b87b19a}" ma:internalName="TaxCatchAll" ma:showField="CatchAllData" ma:web="c257f2c2-86d9-4281-baf7-be8ebf8c4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FF52C-EB8D-4EF5-8178-68E1936BF78D}">
  <ds:schemaRefs>
    <ds:schemaRef ds:uri="http://schemas.microsoft.com/office/2006/metadata/properties"/>
    <ds:schemaRef ds:uri="http://schemas.microsoft.com/office/infopath/2007/PartnerControls"/>
    <ds:schemaRef ds:uri="571c8ad1-edae-43ae-b0c1-37de428942ee"/>
    <ds:schemaRef ds:uri="c257f2c2-86d9-4281-baf7-be8ebf8c4def"/>
  </ds:schemaRefs>
</ds:datastoreItem>
</file>

<file path=customXml/itemProps2.xml><?xml version="1.0" encoding="utf-8"?>
<ds:datastoreItem xmlns:ds="http://schemas.openxmlformats.org/officeDocument/2006/customXml" ds:itemID="{917A45E6-9E3B-465B-A790-5A94AE83E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c8ad1-edae-43ae-b0c1-37de428942ee"/>
    <ds:schemaRef ds:uri="c257f2c2-86d9-4281-baf7-be8ebf8c4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496C3E-5C95-4553-82DD-53EC351ED4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A56062-F4F2-47ED-B405-5B96A9B0C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2609</Characters>
  <Application>Microsoft Office Word</Application>
  <DocSecurity>0</DocSecurity>
  <Lines>45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Similasan AG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Kummer Lilian</dc:creator>
  <cp:keywords/>
  <dc:description/>
  <cp:lastModifiedBy>christine ferrato</cp:lastModifiedBy>
  <cp:revision>3</cp:revision>
  <cp:lastPrinted>2024-04-08T04:53:00Z</cp:lastPrinted>
  <dcterms:created xsi:type="dcterms:W3CDTF">2024-04-10T12:03:00Z</dcterms:created>
  <dcterms:modified xsi:type="dcterms:W3CDTF">2024-04-10T12:03:00Z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0x0101005193F4108B7B194B95F86C8EDD7B8CA2</vt:lpwstr>
  </property>
  <property fmtid="{D5CDD505-2E9C-101B-9397-08002B2CF9AE}" pid="3" name="MediaServiceImageTags">
    <vt:lpwstr/>
  </property>
</Properties>
</file>